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D50" w:rsidRDefault="00812D50" w:rsidP="00812D50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D57">
        <w:rPr>
          <w:rFonts w:ascii="Times New Roman" w:hAnsi="Times New Roman" w:cs="Times New Roman"/>
          <w:bCs/>
          <w:kern w:val="24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kern w:val="24"/>
          <w:sz w:val="28"/>
          <w:szCs w:val="28"/>
        </w:rPr>
        <w:t xml:space="preserve">1. </w:t>
      </w:r>
      <w:r w:rsidRPr="00642D57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642D57">
        <w:rPr>
          <w:rFonts w:ascii="Times New Roman" w:hAnsi="Times New Roman" w:cs="Times New Roman"/>
          <w:sz w:val="28"/>
          <w:szCs w:val="28"/>
        </w:rPr>
        <w:t xml:space="preserve">Динамика </w:t>
      </w:r>
      <w:proofErr w:type="spellStart"/>
      <w:r w:rsidRPr="00642D57">
        <w:rPr>
          <w:rFonts w:ascii="Times New Roman" w:hAnsi="Times New Roman" w:cs="Times New Roman"/>
          <w:sz w:val="28"/>
          <w:szCs w:val="28"/>
        </w:rPr>
        <w:t>иммунофенотипического</w:t>
      </w:r>
      <w:proofErr w:type="spellEnd"/>
      <w:r w:rsidRPr="00642D57">
        <w:rPr>
          <w:rFonts w:ascii="Times New Roman" w:hAnsi="Times New Roman" w:cs="Times New Roman"/>
          <w:sz w:val="28"/>
          <w:szCs w:val="28"/>
        </w:rPr>
        <w:t xml:space="preserve"> профиля нормальных В-лимфоцитов в крови больных ХЛЛ</w:t>
      </w:r>
    </w:p>
    <w:p w:rsidR="00B728D4" w:rsidRDefault="00B728D4" w:rsidP="00812D50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28D4" w:rsidRPr="00DD3B00" w:rsidRDefault="00B728D4" w:rsidP="00B728D4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3B0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Table 1. Dynamics of the </w:t>
      </w:r>
      <w:proofErr w:type="spellStart"/>
      <w:r w:rsidRPr="00DD3B00">
        <w:rPr>
          <w:rFonts w:ascii="Times New Roman" w:hAnsi="Times New Roman" w:cs="Times New Roman"/>
          <w:color w:val="000000"/>
          <w:sz w:val="28"/>
          <w:szCs w:val="28"/>
          <w:lang w:val="en-US"/>
        </w:rPr>
        <w:t>immunophenotypic</w:t>
      </w:r>
      <w:proofErr w:type="spellEnd"/>
      <w:r w:rsidRPr="00DD3B0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profile of normal B-lymphocytes in the blood of patients with CLL</w:t>
      </w:r>
    </w:p>
    <w:p w:rsidR="00B728D4" w:rsidRPr="00B728D4" w:rsidRDefault="00B728D4" w:rsidP="00812D50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12D50" w:rsidRPr="00B728D4" w:rsidRDefault="00812D50" w:rsidP="00812D5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-41"/>
        <w:tblW w:w="9456" w:type="dxa"/>
        <w:tblLayout w:type="fixed"/>
        <w:tblLook w:val="01E0" w:firstRow="1" w:lastRow="1" w:firstColumn="1" w:lastColumn="1" w:noHBand="0" w:noVBand="0"/>
      </w:tblPr>
      <w:tblGrid>
        <w:gridCol w:w="3653"/>
        <w:gridCol w:w="2951"/>
        <w:gridCol w:w="2852"/>
      </w:tblGrid>
      <w:tr w:rsidR="00812D50" w:rsidRPr="00B728D4" w:rsidTr="003E45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  <w:vMerge w:val="restart"/>
          </w:tcPr>
          <w:p w:rsidR="00812D50" w:rsidRDefault="00812D50" w:rsidP="003E45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50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CD</w:t>
            </w:r>
            <w:r w:rsidRPr="003E450F">
              <w:rPr>
                <w:rFonts w:ascii="Times New Roman" w:hAnsi="Times New Roman" w:cs="Times New Roman"/>
                <w:sz w:val="28"/>
                <w:szCs w:val="28"/>
              </w:rPr>
              <w:t>-маркеры</w:t>
            </w:r>
          </w:p>
          <w:p w:rsidR="00B728D4" w:rsidRPr="00642D57" w:rsidRDefault="00B728D4" w:rsidP="003E450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28D4">
              <w:rPr>
                <w:rFonts w:ascii="Times New Roman" w:hAnsi="Times New Roman" w:cs="Times New Roman"/>
                <w:sz w:val="28"/>
                <w:szCs w:val="28"/>
              </w:rPr>
              <w:t xml:space="preserve">CD </w:t>
            </w:r>
            <w:proofErr w:type="spellStart"/>
            <w:r w:rsidRPr="00B728D4">
              <w:rPr>
                <w:rFonts w:ascii="Times New Roman" w:hAnsi="Times New Roman" w:cs="Times New Roman"/>
                <w:sz w:val="28"/>
                <w:szCs w:val="28"/>
              </w:rPr>
              <w:t>markers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03" w:type="dxa"/>
            <w:gridSpan w:val="2"/>
          </w:tcPr>
          <w:p w:rsidR="00812D50" w:rsidRDefault="00812D50" w:rsidP="007460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57">
              <w:rPr>
                <w:rFonts w:ascii="Times New Roman" w:hAnsi="Times New Roman" w:cs="Times New Roman"/>
                <w:sz w:val="28"/>
                <w:szCs w:val="28"/>
              </w:rPr>
              <w:t>Доля позитивных клеток, % от лимфоцитов (</w:t>
            </w:r>
            <w:r w:rsidRPr="00642D5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 w:rsidRPr="00642D57">
              <w:rPr>
                <w:rFonts w:ascii="Times New Roman" w:hAnsi="Times New Roman" w:cs="Times New Roman"/>
                <w:sz w:val="28"/>
                <w:szCs w:val="28"/>
              </w:rPr>
              <w:t xml:space="preserve"> ± </w:t>
            </w:r>
            <w:r w:rsidRPr="00642D5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 w:rsidRPr="00642D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728D4" w:rsidRPr="00B728D4" w:rsidRDefault="00B728D4" w:rsidP="007460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Percentage of positive cells, % of lymphocytes (M ± m)</w:t>
            </w:r>
          </w:p>
        </w:tc>
      </w:tr>
      <w:tr w:rsidR="00B728D4" w:rsidRPr="00642D57" w:rsidTr="003C29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  <w:vMerge/>
          </w:tcPr>
          <w:p w:rsidR="00B728D4" w:rsidRPr="00B728D4" w:rsidRDefault="00B728D4" w:rsidP="00B728D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1" w:type="dxa"/>
            <w:shd w:val="clear" w:color="auto" w:fill="auto"/>
          </w:tcPr>
          <w:p w:rsidR="00B728D4" w:rsidRPr="00B728D4" w:rsidRDefault="00B728D4" w:rsidP="00B72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D4">
              <w:rPr>
                <w:rFonts w:ascii="Times New Roman" w:hAnsi="Times New Roman" w:cs="Times New Roman"/>
                <w:b/>
                <w:sz w:val="28"/>
                <w:szCs w:val="28"/>
              </w:rPr>
              <w:t>до лечения</w:t>
            </w:r>
          </w:p>
          <w:p w:rsidR="00B728D4" w:rsidRPr="00B728D4" w:rsidRDefault="00B728D4" w:rsidP="00B72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728D4">
              <w:rPr>
                <w:rFonts w:ascii="Times New Roman" w:hAnsi="Times New Roman" w:cs="Times New Roman"/>
                <w:b/>
                <w:sz w:val="28"/>
                <w:szCs w:val="28"/>
              </w:rPr>
              <w:t>before</w:t>
            </w:r>
            <w:proofErr w:type="spellEnd"/>
            <w:r w:rsidRPr="00B728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728D4">
              <w:rPr>
                <w:rFonts w:ascii="Times New Roman" w:hAnsi="Times New Roman" w:cs="Times New Roman"/>
                <w:b/>
                <w:sz w:val="28"/>
                <w:szCs w:val="28"/>
              </w:rPr>
              <w:t>treatment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52" w:type="dxa"/>
            <w:shd w:val="clear" w:color="auto" w:fill="auto"/>
          </w:tcPr>
          <w:p w:rsidR="00B728D4" w:rsidRPr="00B728D4" w:rsidRDefault="00B728D4" w:rsidP="00B72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D4">
              <w:rPr>
                <w:rFonts w:ascii="Times New Roman" w:hAnsi="Times New Roman" w:cs="Times New Roman"/>
                <w:sz w:val="28"/>
                <w:szCs w:val="28"/>
              </w:rPr>
              <w:t>после лечения</w:t>
            </w:r>
          </w:p>
          <w:p w:rsidR="00B728D4" w:rsidRPr="00B728D4" w:rsidRDefault="00B728D4" w:rsidP="00B72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D4">
              <w:rPr>
                <w:rFonts w:ascii="Times New Roman" w:hAnsi="Times New Roman" w:cs="Times New Roman"/>
                <w:sz w:val="28"/>
                <w:szCs w:val="28"/>
              </w:rPr>
              <w:t>after</w:t>
            </w:r>
            <w:proofErr w:type="spellEnd"/>
            <w:r w:rsidRPr="00B7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28D4">
              <w:rPr>
                <w:rFonts w:ascii="Times New Roman" w:hAnsi="Times New Roman" w:cs="Times New Roman"/>
                <w:sz w:val="28"/>
                <w:szCs w:val="28"/>
              </w:rPr>
              <w:t>treatment</w:t>
            </w:r>
            <w:proofErr w:type="spellEnd"/>
          </w:p>
        </w:tc>
      </w:tr>
      <w:tr w:rsidR="00812D50" w:rsidRPr="00642D57" w:rsidTr="002F5590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</w:tcPr>
          <w:p w:rsidR="00812D50" w:rsidRPr="00642D57" w:rsidRDefault="00812D50" w:rsidP="003E450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CD19+CD5-CD23-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1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1,4±0,1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52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b w:val="0"/>
                <w:color w:val="000000"/>
                <w:kern w:val="24"/>
                <w:sz w:val="28"/>
                <w:szCs w:val="28"/>
              </w:rPr>
              <w:t>4,6±0,7*</w:t>
            </w:r>
          </w:p>
        </w:tc>
      </w:tr>
      <w:tr w:rsidR="00812D50" w:rsidRPr="00642D57" w:rsidTr="002F55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</w:tcPr>
          <w:p w:rsidR="00812D50" w:rsidRPr="00642D57" w:rsidRDefault="00812D50" w:rsidP="003E450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CD19+CD5-CD23-PD1+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1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/>
              </w:rPr>
              <w:t>1</w:t>
            </w:r>
            <w:r w:rsidRPr="002F5590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,4±0,1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52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</w:t>
            </w:r>
          </w:p>
        </w:tc>
      </w:tr>
      <w:tr w:rsidR="00812D50" w:rsidRPr="00642D57" w:rsidTr="002F559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</w:tcPr>
          <w:p w:rsidR="00812D50" w:rsidRPr="00642D57" w:rsidRDefault="00812D50" w:rsidP="003E450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CD19+CD5-CD23-PD-L1+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1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52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</w:t>
            </w:r>
          </w:p>
        </w:tc>
      </w:tr>
      <w:tr w:rsidR="00812D50" w:rsidRPr="00642D57" w:rsidTr="002F55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</w:tcPr>
          <w:p w:rsidR="00812D50" w:rsidRPr="00642D57" w:rsidRDefault="00812D50" w:rsidP="003E450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CD19+CD5-CD23-LAG3+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1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52" w:type="dxa"/>
          </w:tcPr>
          <w:p w:rsidR="00812D50" w:rsidRPr="002F5590" w:rsidRDefault="00812D50" w:rsidP="003E450F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kern w:val="24"/>
                <w:sz w:val="28"/>
                <w:szCs w:val="28"/>
              </w:rPr>
            </w:pPr>
            <w:r w:rsidRPr="002F55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</w:t>
            </w:r>
          </w:p>
        </w:tc>
      </w:tr>
      <w:tr w:rsidR="00812D50" w:rsidRPr="00B728D4" w:rsidTr="002F559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6" w:type="dxa"/>
            <w:gridSpan w:val="3"/>
          </w:tcPr>
          <w:p w:rsidR="00812D50" w:rsidRDefault="00812D50" w:rsidP="00746046">
            <w:pPr>
              <w:spacing w:before="24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D57">
              <w:rPr>
                <w:rFonts w:ascii="Times New Roman" w:hAnsi="Times New Roman" w:cs="Times New Roman"/>
                <w:sz w:val="28"/>
                <w:szCs w:val="28"/>
              </w:rPr>
              <w:t>Примечание: * – статистически значимые отличия по сравнению со значением показателя до начала лечения (p&lt;0,05).</w:t>
            </w:r>
          </w:p>
          <w:p w:rsidR="00B728D4" w:rsidRDefault="00B728D4" w:rsidP="00B728D4">
            <w:pPr>
              <w:spacing w:before="240"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Note: * – statistically significant differences compared to the value before treatment (p&lt;0.05).</w:t>
            </w:r>
          </w:p>
          <w:p w:rsidR="00B728D4" w:rsidRPr="00B728D4" w:rsidRDefault="00B728D4" w:rsidP="00746046">
            <w:pPr>
              <w:spacing w:before="24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812D50" w:rsidRPr="00B728D4" w:rsidRDefault="00812D50" w:rsidP="00812D50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12D50" w:rsidRPr="00B72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CBE"/>
    <w:rsid w:val="00075FF6"/>
    <w:rsid w:val="00076AD3"/>
    <w:rsid w:val="000D5F61"/>
    <w:rsid w:val="00174553"/>
    <w:rsid w:val="002444A2"/>
    <w:rsid w:val="002F5590"/>
    <w:rsid w:val="00367330"/>
    <w:rsid w:val="003E450F"/>
    <w:rsid w:val="00746046"/>
    <w:rsid w:val="00812D50"/>
    <w:rsid w:val="00857642"/>
    <w:rsid w:val="009D4CBE"/>
    <w:rsid w:val="00B728D4"/>
    <w:rsid w:val="00BC11A9"/>
    <w:rsid w:val="00BF54DD"/>
    <w:rsid w:val="00EE6B27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14A9D-03E2-4031-9F7B-0F511DE0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5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2F55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tempadmin</dc:creator>
  <cp:keywords/>
  <dc:description/>
  <cp:lastModifiedBy>tempadmin</cp:lastModifiedBy>
  <cp:revision>7</cp:revision>
  <dcterms:created xsi:type="dcterms:W3CDTF">2025-11-20T11:24:00Z</dcterms:created>
  <dcterms:modified xsi:type="dcterms:W3CDTF">2025-11-26T10:48:00Z</dcterms:modified>
</cp:coreProperties>
</file>